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C6" w:rsidRDefault="00B01AC6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</w:p>
    <w:p w:rsidR="00D70E25" w:rsidRPr="00EA13B5" w:rsidRDefault="00D70E25" w:rsidP="00D70E25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  <w:r w:rsidRPr="00EA13B5">
        <w:rPr>
          <w:rFonts w:ascii="Arial Narrow" w:hAnsi="Arial Narrow"/>
          <w:b/>
          <w:u w:val="single"/>
        </w:rPr>
        <w:t>Instrukcja</w:t>
      </w:r>
    </w:p>
    <w:p w:rsidR="00D70E25" w:rsidRPr="00EA13B5" w:rsidRDefault="00D70E25" w:rsidP="00D70E25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 w:rsidRPr="00EA13B5">
        <w:rPr>
          <w:rFonts w:ascii="Arial Narrow" w:hAnsi="Arial Narrow"/>
        </w:rPr>
        <w:t>Przygotowywany „Raport…” odnosi się do dwóch dokumentów: Programu Ochrony Środowiska dla Województwa Lubuskiego na lata 2012-2015</w:t>
      </w:r>
      <w:r w:rsidRPr="00EA13B5">
        <w:rPr>
          <w:rFonts w:ascii="Arial Narrow" w:hAnsi="Arial Narrow"/>
        </w:rPr>
        <w:br/>
        <w:t>z perspektywą do 2019 r. oraz Programu Ochrony Środowiska dla Województwa Lubuskiego na lata 2012-2015 z perspektywą do 2019 r.</w:t>
      </w:r>
    </w:p>
    <w:p w:rsidR="00D70E25" w:rsidRPr="00EA13B5" w:rsidRDefault="00D70E25" w:rsidP="00D70E25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 w:rsidRPr="00EA13B5">
        <w:rPr>
          <w:rFonts w:ascii="Arial Narrow" w:hAnsi="Arial Narrow"/>
          <w:b/>
        </w:rPr>
        <w:t>Ankieta</w:t>
      </w:r>
      <w:r w:rsidRPr="00EA13B5">
        <w:rPr>
          <w:rFonts w:ascii="Arial Narrow" w:hAnsi="Arial Narrow"/>
        </w:rPr>
        <w:t xml:space="preserve"> zawiera trzy tabele:</w:t>
      </w:r>
    </w:p>
    <w:p w:rsidR="00D70E25" w:rsidRPr="00EA13B5" w:rsidRDefault="00D70E25" w:rsidP="00D70E25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EA13B5">
        <w:rPr>
          <w:rFonts w:ascii="Arial Narrow" w:hAnsi="Arial Narrow"/>
        </w:rPr>
        <w:t xml:space="preserve">Tabela 1. Realizacja zadań z POŚ w roku 2016 (zgodnie z </w:t>
      </w:r>
      <w:r w:rsidRPr="00EA13B5">
        <w:rPr>
          <w:rFonts w:ascii="Arial Narrow" w:hAnsi="Arial Narrow"/>
          <w:i/>
        </w:rPr>
        <w:t>Programem Ochrony Środowiska dla Województwa Lubuskiego na lata 2012-2015</w:t>
      </w:r>
      <w:r w:rsidRPr="00EA13B5">
        <w:rPr>
          <w:rFonts w:ascii="Arial Narrow" w:hAnsi="Arial Narrow"/>
          <w:i/>
        </w:rPr>
        <w:br/>
        <w:t>z perspektywą do 2019 r.</w:t>
      </w:r>
      <w:r w:rsidRPr="00EA13B5">
        <w:rPr>
          <w:rFonts w:ascii="Arial Narrow" w:hAnsi="Arial Narrow"/>
        </w:rPr>
        <w:t>);</w:t>
      </w:r>
    </w:p>
    <w:p w:rsidR="00D70E25" w:rsidRPr="00EA13B5" w:rsidRDefault="00D70E25" w:rsidP="00D70E25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EA13B5">
        <w:rPr>
          <w:rFonts w:ascii="Arial Narrow" w:hAnsi="Arial Narrow"/>
        </w:rPr>
        <w:t xml:space="preserve">Tabela 2. Realizacja zadań z POŚ w latach 2017-2018 (zgodnie z </w:t>
      </w:r>
      <w:r w:rsidRPr="00EA13B5">
        <w:rPr>
          <w:rFonts w:ascii="Arial Narrow" w:hAnsi="Arial Narrow"/>
          <w:i/>
        </w:rPr>
        <w:t>Programem Ochrony Środowiska dla Województwa Lubuskiego na lata 2017-2020</w:t>
      </w:r>
      <w:r w:rsidRPr="00EA13B5">
        <w:rPr>
          <w:rFonts w:ascii="Arial Narrow" w:hAnsi="Arial Narrow"/>
        </w:rPr>
        <w:t>);</w:t>
      </w:r>
    </w:p>
    <w:p w:rsidR="00D70E25" w:rsidRPr="00EA13B5" w:rsidRDefault="00D70E25" w:rsidP="00D70E25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EA13B5">
        <w:rPr>
          <w:rFonts w:ascii="Arial Narrow" w:hAnsi="Arial Narrow"/>
        </w:rPr>
        <w:t>Tabela 3. Realizacja zadań z zakresu ochrony środowiska w latach 2016-2018 nieujętych w POŚ.</w:t>
      </w:r>
    </w:p>
    <w:p w:rsidR="00D70E25" w:rsidRPr="00EA13B5" w:rsidRDefault="00D70E25" w:rsidP="00D70E25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 w:rsidRPr="00EA13B5">
        <w:rPr>
          <w:rFonts w:ascii="Arial Narrow" w:hAnsi="Arial Narrow"/>
          <w:color w:val="000000"/>
        </w:rPr>
        <w:t xml:space="preserve">    Proszę o uzupełnienie Tabeli 1 i Tabeli 2 poprzez wpisanie rodzaju zrealizowanych przedsięwzięć w ramach zadań zdefiniowanych w Programach ochrony środowiska (w odniesieniu do poszczególnych obszarów interwencji), roku, w którym było realizowane zadanie (2016, 2017, 2018), uzyskanego efektu ekologicznego, poniesionych kosztów realizacji w latach 2016-2018, wykorzystanych źródeł finansowania. W przypadku, gdy zrealizowane zadania nie wpisują się w określony</w:t>
      </w:r>
      <w:r w:rsidRPr="00EA13B5">
        <w:rPr>
          <w:rFonts w:ascii="Arial Narrow" w:hAnsi="Arial Narrow"/>
          <w:color w:val="000000"/>
        </w:rPr>
        <w:br/>
        <w:t>w Programie  zestaw działań,  należy je wskazać w Tabeli 3.</w:t>
      </w:r>
    </w:p>
    <w:p w:rsidR="00D70E25" w:rsidRPr="00EA13B5" w:rsidRDefault="00D70E25" w:rsidP="00D70E25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D70E25" w:rsidRDefault="00D70E25" w:rsidP="00D70E25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D70E25" w:rsidRDefault="00D70E25" w:rsidP="00D70E25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D70E25" w:rsidRPr="00EA13B5" w:rsidRDefault="00D70E25" w:rsidP="00D70E25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D70E25" w:rsidRPr="00EA13B5" w:rsidRDefault="00D70E25" w:rsidP="00D70E25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</w:p>
    <w:p w:rsidR="00D70E25" w:rsidRPr="00EA13B5" w:rsidRDefault="00D70E25" w:rsidP="00D70E25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 w:rsidRPr="00EA13B5">
        <w:rPr>
          <w:rFonts w:ascii="Arial Narrow" w:hAnsi="Arial Narrow"/>
          <w:color w:val="000000"/>
        </w:rPr>
        <w:t>W przypadku pytań lub wątpliwości prosimy o kontakt:</w:t>
      </w:r>
    </w:p>
    <w:p w:rsidR="00D70E25" w:rsidRPr="00EA13B5" w:rsidRDefault="00D70E25" w:rsidP="00D70E25">
      <w:pPr>
        <w:pStyle w:val="Standard"/>
        <w:tabs>
          <w:tab w:val="left" w:pos="876"/>
        </w:tabs>
        <w:spacing w:line="360" w:lineRule="auto"/>
        <w:ind w:left="354" w:firstLine="34"/>
        <w:jc w:val="both"/>
        <w:rPr>
          <w:rFonts w:ascii="Arial Narrow" w:hAnsi="Arial Narrow"/>
          <w:color w:val="000000"/>
        </w:rPr>
      </w:pPr>
      <w:r w:rsidRPr="00EA13B5">
        <w:rPr>
          <w:rFonts w:ascii="Arial Narrow" w:hAnsi="Arial Narrow"/>
          <w:color w:val="000000"/>
        </w:rPr>
        <w:t>EKOSTANDARD Pracownia Analiz Środowiskowych</w:t>
      </w:r>
    </w:p>
    <w:p w:rsidR="00D70E25" w:rsidRPr="00EA13B5" w:rsidRDefault="00D70E25" w:rsidP="00D70E25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 w:rsidRPr="00EA13B5">
        <w:rPr>
          <w:rFonts w:ascii="Arial Narrow" w:hAnsi="Arial Narrow"/>
          <w:color w:val="000000"/>
        </w:rPr>
        <w:t>tel. 61 812 55 89, kom. 793 855 129</w:t>
      </w:r>
    </w:p>
    <w:p w:rsidR="00D70E25" w:rsidRPr="00EA13B5" w:rsidRDefault="00D70E25" w:rsidP="00D70E25">
      <w:pPr>
        <w:pStyle w:val="Standard"/>
        <w:spacing w:line="360" w:lineRule="auto"/>
        <w:ind w:firstLine="360"/>
        <w:jc w:val="both"/>
        <w:rPr>
          <w:rFonts w:ascii="Arial Narrow" w:hAnsi="Arial Narrow"/>
          <w:lang w:val="en-US"/>
        </w:rPr>
      </w:pPr>
      <w:r w:rsidRPr="00EA13B5">
        <w:rPr>
          <w:rFonts w:ascii="Arial Narrow" w:hAnsi="Arial Narrow"/>
          <w:color w:val="000000"/>
          <w:lang w:val="en-US"/>
        </w:rPr>
        <w:t xml:space="preserve">e-mail: </w:t>
      </w:r>
      <w:hyperlink r:id="rId8" w:history="1">
        <w:r w:rsidRPr="00EA13B5">
          <w:rPr>
            <w:rStyle w:val="Hipercze"/>
            <w:rFonts w:ascii="Arial Narrow" w:hAnsi="Arial Narrow"/>
            <w:lang w:val="en-US"/>
          </w:rPr>
          <w:t>pos@ekostandard.pl</w:t>
        </w:r>
      </w:hyperlink>
    </w:p>
    <w:p w:rsidR="00B01AC6" w:rsidRDefault="00B01AC6">
      <w:pPr>
        <w:pStyle w:val="Standard"/>
        <w:pageBreakBefore/>
        <w:ind w:left="360"/>
        <w:jc w:val="right"/>
        <w:rPr>
          <w:rFonts w:ascii="Calibri" w:hAnsi="Calibri"/>
          <w:sz w:val="28"/>
          <w:szCs w:val="28"/>
          <w:lang w:val="en-US"/>
        </w:rPr>
      </w:pPr>
    </w:p>
    <w:p w:rsidR="00B01AC6" w:rsidRPr="00A84A7B" w:rsidRDefault="009F387B">
      <w:pPr>
        <w:pStyle w:val="Standard"/>
        <w:ind w:left="360"/>
        <w:jc w:val="right"/>
        <w:rPr>
          <w:rFonts w:ascii="Arial Narrow" w:hAnsi="Arial Narrow"/>
          <w:sz w:val="16"/>
          <w:szCs w:val="16"/>
          <w:lang w:val="en-US"/>
        </w:rPr>
      </w:pPr>
      <w:r w:rsidRPr="00A84A7B">
        <w:rPr>
          <w:rFonts w:ascii="Arial Narrow" w:hAnsi="Arial Narrow"/>
          <w:sz w:val="16"/>
          <w:szCs w:val="16"/>
          <w:lang w:val="en-US"/>
        </w:rPr>
        <w:t>…...................…………………………………………….</w:t>
      </w:r>
    </w:p>
    <w:p w:rsidR="00B01AC6" w:rsidRPr="00A84A7B" w:rsidRDefault="009F387B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A84A7B">
        <w:rPr>
          <w:rFonts w:ascii="Arial Narrow" w:hAnsi="Arial Narrow"/>
          <w:i/>
          <w:sz w:val="16"/>
          <w:szCs w:val="16"/>
        </w:rPr>
        <w:t>(nazwa  urzędu / jednostki)</w:t>
      </w:r>
    </w:p>
    <w:p w:rsidR="00B01AC6" w:rsidRPr="00A84A7B" w:rsidRDefault="00B01AC6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B01AC6" w:rsidRPr="00A84A7B" w:rsidRDefault="009F387B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A84A7B">
        <w:rPr>
          <w:rFonts w:ascii="Arial Narrow" w:hAnsi="Arial Narrow"/>
          <w:sz w:val="16"/>
          <w:szCs w:val="16"/>
        </w:rPr>
        <w:t>.…..................…………………………………………….</w:t>
      </w:r>
    </w:p>
    <w:p w:rsidR="00B01AC6" w:rsidRPr="00A84A7B" w:rsidRDefault="009F387B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A84A7B">
        <w:rPr>
          <w:rFonts w:ascii="Arial Narrow" w:hAnsi="Arial Narrow"/>
          <w:i/>
          <w:sz w:val="16"/>
          <w:szCs w:val="16"/>
        </w:rPr>
        <w:t>(osoba wypełniająca)</w:t>
      </w:r>
    </w:p>
    <w:p w:rsidR="00B01AC6" w:rsidRPr="00A84A7B" w:rsidRDefault="00B01AC6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B01AC6" w:rsidRPr="00A84A7B" w:rsidRDefault="009F387B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A84A7B">
        <w:rPr>
          <w:rFonts w:ascii="Arial Narrow" w:hAnsi="Arial Narrow"/>
          <w:sz w:val="16"/>
          <w:szCs w:val="16"/>
        </w:rPr>
        <w:t>..….................…………………………………………….</w:t>
      </w:r>
    </w:p>
    <w:p w:rsidR="00B01AC6" w:rsidRPr="00A84A7B" w:rsidRDefault="009F387B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A84A7B">
        <w:rPr>
          <w:rFonts w:ascii="Arial Narrow" w:hAnsi="Arial Narrow"/>
          <w:i/>
          <w:sz w:val="16"/>
          <w:szCs w:val="16"/>
        </w:rPr>
        <w:t>(nr telefonu)</w:t>
      </w:r>
    </w:p>
    <w:p w:rsidR="00B01AC6" w:rsidRPr="00A84A7B" w:rsidRDefault="009F387B">
      <w:pPr>
        <w:pStyle w:val="Standard"/>
        <w:rPr>
          <w:rFonts w:ascii="Arial Narrow" w:hAnsi="Arial Narrow"/>
        </w:rPr>
      </w:pPr>
      <w:r w:rsidRPr="00A84A7B">
        <w:rPr>
          <w:rFonts w:ascii="Arial Narrow" w:hAnsi="Arial Narrow"/>
          <w:b/>
          <w:sz w:val="28"/>
          <w:szCs w:val="28"/>
        </w:rPr>
        <w:t xml:space="preserve">Tabela 1. Realizacja zadań z POŚ w roku </w:t>
      </w:r>
      <w:r w:rsidRPr="00A84A7B">
        <w:rPr>
          <w:rFonts w:ascii="Arial Narrow" w:hAnsi="Arial Narrow"/>
          <w:b/>
          <w:sz w:val="28"/>
          <w:szCs w:val="28"/>
          <w:u w:val="single"/>
        </w:rPr>
        <w:t>2016</w:t>
      </w:r>
    </w:p>
    <w:p w:rsidR="00B01AC6" w:rsidRPr="00A84A7B" w:rsidRDefault="00B01AC6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B01AC6" w:rsidRPr="00A84A7B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B01AC6" w:rsidRPr="00A84A7B" w:rsidRDefault="009F387B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2016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B01AC6" w:rsidRPr="00A84A7B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Priorytet: ZANIECZYSZCZENIE POWIETRZA ATMOSFERYCZNEGO  (PA)</w:t>
            </w:r>
          </w:p>
        </w:tc>
      </w:tr>
      <w:tr w:rsidR="00B01AC6" w:rsidRPr="00A84A7B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PA 2.  Spełnienie wymagań prawnych w zakresie jakości powietrza poprzez ograniczenie emisji ze źródeł powierzchniowych, liniowych i punktowych</w:t>
            </w:r>
          </w:p>
        </w:tc>
      </w:tr>
      <w:tr w:rsidR="00B01AC6" w:rsidRPr="00A84A7B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PA 2.11.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sz w:val="18"/>
                <w:szCs w:val="18"/>
              </w:rPr>
            </w:pPr>
            <w:r w:rsidRPr="00A84A7B">
              <w:rPr>
                <w:rFonts w:ascii="Arial Narrow" w:hAnsi="Arial Narrow"/>
                <w:sz w:val="18"/>
                <w:szCs w:val="18"/>
              </w:rPr>
              <w:t>Budowa obwodnic, przebudowa, modernizacja/poprawa stanu technicznego dróg, wprowadzanie inteligentnych sieci zarządzania  ruchem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4A7B">
              <w:rPr>
                <w:rFonts w:ascii="Arial Narrow" w:hAnsi="Arial Narrow"/>
                <w:sz w:val="18"/>
                <w:szCs w:val="18"/>
              </w:rPr>
              <w:t>Zarządy Powiatu,</w:t>
            </w:r>
          </w:p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4A7B">
              <w:rPr>
                <w:rFonts w:ascii="Arial Narrow" w:hAnsi="Arial Narrow"/>
                <w:sz w:val="18"/>
                <w:szCs w:val="18"/>
              </w:rPr>
              <w:t>Gminy ,</w:t>
            </w:r>
          </w:p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4A7B">
              <w:rPr>
                <w:rFonts w:ascii="Arial Narrow" w:hAnsi="Arial Narrow"/>
                <w:sz w:val="18"/>
                <w:szCs w:val="18"/>
              </w:rPr>
              <w:t>Zarządy dróg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PA 2.12.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sz w:val="18"/>
                <w:szCs w:val="18"/>
              </w:rPr>
            </w:pPr>
            <w:r w:rsidRPr="00A84A7B">
              <w:rPr>
                <w:rFonts w:ascii="Arial Narrow" w:hAnsi="Arial Narrow"/>
                <w:sz w:val="18"/>
                <w:szCs w:val="18"/>
              </w:rPr>
              <w:t>Utrzymanie czystości dróg w celu ograniczenia emisji wtórnej (czyszczenie metodą mokrą)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4A7B">
              <w:rPr>
                <w:rFonts w:ascii="Arial Narrow" w:hAnsi="Arial Narrow"/>
                <w:sz w:val="18"/>
                <w:szCs w:val="18"/>
              </w:rPr>
              <w:t>Zarządy Powiatu,</w:t>
            </w:r>
          </w:p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4A7B">
              <w:rPr>
                <w:rFonts w:ascii="Arial Narrow" w:hAnsi="Arial Narrow"/>
                <w:sz w:val="18"/>
                <w:szCs w:val="18"/>
              </w:rPr>
              <w:t>Gminy ,</w:t>
            </w:r>
          </w:p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4A7B">
              <w:rPr>
                <w:rFonts w:ascii="Arial Narrow" w:hAnsi="Arial Narrow"/>
                <w:sz w:val="18"/>
                <w:szCs w:val="18"/>
              </w:rPr>
              <w:t>Zarządy dróg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Priorytet: OCHRONA PRZED HAŁASEM (H)</w:t>
            </w:r>
          </w:p>
        </w:tc>
      </w:tr>
      <w:tr w:rsidR="00B01AC6" w:rsidRPr="00A84A7B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H1.   Monitoring hałasu i ocena stopnia narażenia mieszkańców województwa na ponadnormatywny hałas</w:t>
            </w:r>
          </w:p>
        </w:tc>
      </w:tr>
      <w:tr w:rsidR="00B01AC6" w:rsidRPr="00A84A7B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 xml:space="preserve">H 1.1.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sz w:val="18"/>
                <w:szCs w:val="18"/>
              </w:rPr>
            </w:pPr>
            <w:r w:rsidRPr="00A84A7B">
              <w:rPr>
                <w:rFonts w:ascii="Arial Narrow" w:hAnsi="Arial Narrow"/>
                <w:sz w:val="18"/>
                <w:szCs w:val="18"/>
              </w:rPr>
              <w:t>Sporządzenie map akustycznych dla miast powyżej 100 tys. mieszkańców oraz dla dróg krajowych, linii kolejowych i lotnisk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4A7B">
              <w:rPr>
                <w:rFonts w:ascii="Arial Narrow" w:hAnsi="Arial Narrow"/>
                <w:sz w:val="18"/>
                <w:szCs w:val="18"/>
              </w:rPr>
              <w:t>Starostwa Powiatowe,</w:t>
            </w:r>
          </w:p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4A7B">
              <w:rPr>
                <w:rFonts w:ascii="Arial Narrow" w:hAnsi="Arial Narrow"/>
                <w:sz w:val="18"/>
                <w:szCs w:val="18"/>
              </w:rPr>
              <w:t>Zarządcy dróg, linii kolejowych i lotnisk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H2.  Ograniczenie uciążliwości akustycznej dla mieszkańców</w:t>
            </w:r>
          </w:p>
        </w:tc>
      </w:tr>
      <w:tr w:rsidR="00B01AC6" w:rsidRPr="00A84A7B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ind w:left="567" w:hanging="567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A84A7B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 xml:space="preserve">H 2.1.  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Zmniejszenie zagrożenia mieszkańców województwa lubuskiego ponad normatywnym hałasem poprzez:</w:t>
            </w:r>
          </w:p>
          <w:p w:rsidR="00B01AC6" w:rsidRPr="00A84A7B" w:rsidRDefault="009F387B">
            <w:pPr>
              <w:widowControl/>
              <w:numPr>
                <w:ilvl w:val="0"/>
                <w:numId w:val="2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budowę obwodnic i dróg alternatywnych do is</w:t>
            </w: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t</w:t>
            </w: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niejących (wraz ze skutecznymi zabezpiecz</w:t>
            </w: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niami akustycznymi),</w:t>
            </w:r>
          </w:p>
          <w:p w:rsidR="00B01AC6" w:rsidRPr="00A84A7B" w:rsidRDefault="009F387B">
            <w:pPr>
              <w:widowControl/>
              <w:numPr>
                <w:ilvl w:val="0"/>
                <w:numId w:val="2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przeprowadzenie remontu nawierzchni dotyc</w:t>
            </w: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h</w:t>
            </w: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czasowych odcinków dróg,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Gminy,</w:t>
            </w:r>
          </w:p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Zarządcy dróg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ind w:left="567" w:hanging="567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A84A7B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H 2.2.  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Opracowanie i wdrożenie zasad organizacji ruchu sprzyjających obniżeniu emisji hałasu do środowiska  w tym m.in.  </w:t>
            </w:r>
          </w:p>
          <w:p w:rsidR="00B01AC6" w:rsidRPr="00A84A7B" w:rsidRDefault="009F387B">
            <w:pPr>
              <w:widowControl/>
              <w:numPr>
                <w:ilvl w:val="0"/>
                <w:numId w:val="2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zastosowanie zmniejszenia prędkości pojazdów wraz z pomiarem prędkości (fotoradary), w mie</w:t>
            </w: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j</w:t>
            </w: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scach przekroczeń dopuszczalnych poziomów hałasu; </w:t>
            </w:r>
          </w:p>
          <w:p w:rsidR="00B01AC6" w:rsidRPr="00A84A7B" w:rsidRDefault="009F387B">
            <w:pPr>
              <w:widowControl/>
              <w:numPr>
                <w:ilvl w:val="0"/>
                <w:numId w:val="2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utworzenie obszarów ograniczonego użytkow</w:t>
            </w: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nia (w przypadku braku innych technicznych możliwości).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Gminy,</w:t>
            </w:r>
          </w:p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Zarządcy dróg,</w:t>
            </w:r>
          </w:p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Policja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ind w:left="567" w:hanging="567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A84A7B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 xml:space="preserve">H 2.3.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Tekstpodstawowywcity"/>
              <w:rPr>
                <w:rFonts w:ascii="Arial Narrow" w:hAnsi="Arial Narrow"/>
              </w:rPr>
            </w:pPr>
            <w:r w:rsidRPr="00A84A7B">
              <w:rPr>
                <w:rFonts w:ascii="Arial Narrow" w:hAnsi="Arial Narrow"/>
              </w:rPr>
              <w:t>Zapobieganie rozprzestrzeniania się hałasu w środowisku w miejscach znacznych przekroczeń poprzez:</w:t>
            </w:r>
          </w:p>
          <w:p w:rsidR="00B01AC6" w:rsidRPr="00A84A7B" w:rsidRDefault="009F387B">
            <w:pPr>
              <w:widowControl/>
              <w:numPr>
                <w:ilvl w:val="0"/>
                <w:numId w:val="2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budowę ekranów akustycznych,</w:t>
            </w:r>
          </w:p>
          <w:p w:rsidR="00B01AC6" w:rsidRPr="00A84A7B" w:rsidRDefault="009F387B">
            <w:pPr>
              <w:widowControl/>
              <w:numPr>
                <w:ilvl w:val="0"/>
                <w:numId w:val="2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tworzenie pasów zieleni przy głównych trasach komunikacyjnych,</w:t>
            </w:r>
          </w:p>
          <w:p w:rsidR="00B01AC6" w:rsidRPr="00A84A7B" w:rsidRDefault="009F387B">
            <w:pPr>
              <w:widowControl/>
              <w:numPr>
                <w:ilvl w:val="0"/>
                <w:numId w:val="2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zwiększenie izolacyjności akustycznej budy</w:t>
            </w: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n</w:t>
            </w: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ków.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Gminy,</w:t>
            </w:r>
          </w:p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Zarządcy dróg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ind w:left="567" w:hanging="567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A84A7B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 xml:space="preserve">H 2.4.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Ograniczenie hałasu emitowanego przez środki transportu (transport drogowy i szynowy) m.in. poprzez ich modernizację, naprawę trakcji.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Gminy,</w:t>
            </w:r>
          </w:p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Zarządcy dróg  i linii kolejowych i budynków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ind w:left="567" w:hanging="567"/>
              <w:rPr>
                <w:rFonts w:ascii="Arial Narrow" w:hAnsi="Arial Narrow"/>
              </w:rPr>
            </w:pPr>
            <w:r w:rsidRPr="00A84A7B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H 2.7.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Przeprowadzenie edukacji ekologicznej oraz promocja:</w:t>
            </w:r>
          </w:p>
          <w:p w:rsidR="00B01AC6" w:rsidRPr="00A84A7B" w:rsidRDefault="009F387B">
            <w:pPr>
              <w:widowControl/>
              <w:numPr>
                <w:ilvl w:val="0"/>
                <w:numId w:val="2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komunikacji zbiorowej,</w:t>
            </w:r>
          </w:p>
          <w:p w:rsidR="00B01AC6" w:rsidRPr="00A84A7B" w:rsidRDefault="009F387B">
            <w:pPr>
              <w:widowControl/>
              <w:numPr>
                <w:ilvl w:val="0"/>
                <w:numId w:val="2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transportu rowerowego,</w:t>
            </w:r>
          </w:p>
          <w:p w:rsidR="00B01AC6" w:rsidRPr="00A84A7B" w:rsidRDefault="009F387B">
            <w:pPr>
              <w:widowControl/>
              <w:numPr>
                <w:ilvl w:val="0"/>
                <w:numId w:val="2"/>
              </w:numPr>
              <w:suppressAutoHyphens w:val="0"/>
              <w:ind w:left="317" w:hanging="141"/>
              <w:jc w:val="both"/>
              <w:textAlignment w:val="auto"/>
              <w:rPr>
                <w:rFonts w:ascii="Arial Narrow" w:hAnsi="Arial Narrow"/>
              </w:rPr>
            </w:pP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proekologicznego korzystania z samochodów: Carpooling (jazda z sąsiadem), Eco-</w:t>
            </w:r>
            <w:proofErr w:type="spellStart"/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driving</w:t>
            </w:r>
            <w:proofErr w:type="spellEnd"/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(ek</w:t>
            </w: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o</w:t>
            </w: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>logiczny, oszczędny styl jazdy).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Zarząd Województwa,</w:t>
            </w:r>
          </w:p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Gminy,</w:t>
            </w:r>
          </w:p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Zarządcy dróg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Priorytet: PRZECIWSTAWANIE POWSTAWANIU AWARII PRZEMYSŁOWYCH (PAP)</w:t>
            </w:r>
          </w:p>
        </w:tc>
      </w:tr>
      <w:tr w:rsidR="00B01AC6" w:rsidRPr="00A84A7B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PAP1.   Minimalizacja ryzyka wystąpienia poważnych awarii przemysłowych i w wyniku transportu</w:t>
            </w:r>
          </w:p>
        </w:tc>
      </w:tr>
      <w:tr w:rsidR="00B01AC6" w:rsidRPr="00A84A7B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ind w:left="567" w:hanging="567"/>
              <w:rPr>
                <w:rFonts w:ascii="Arial Narrow" w:hAnsi="Arial Narrow"/>
              </w:rPr>
            </w:pPr>
            <w:r w:rsidRPr="00A84A7B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PAP 1.5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ind w:left="47" w:hanging="1"/>
              <w:rPr>
                <w:rFonts w:ascii="Arial Narrow" w:hAnsi="Arial Narrow"/>
              </w:rPr>
            </w:pP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Wyznaczenie optymalnych tras dla pojazdów przewożących materiały niebezpieczne, </w:t>
            </w:r>
            <w:r w:rsidRPr="00A84A7B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  <w:t>z ominięciem centrów miast, stref ochronnych ujęć wody pitnej oraz wyznaczeniem (budową) miejsc postojowych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 xml:space="preserve">Wojewoda, Zarząd Województwa, Zarządy Miast i Gmin, </w:t>
            </w:r>
            <w:proofErr w:type="spellStart"/>
            <w:r w:rsidRPr="00A84A7B">
              <w:rPr>
                <w:rFonts w:ascii="Arial Narrow" w:hAnsi="Arial Narrow"/>
                <w:sz w:val="20"/>
                <w:szCs w:val="20"/>
              </w:rPr>
              <w:t>GDDiKA</w:t>
            </w:r>
            <w:proofErr w:type="spellEnd"/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01AC6" w:rsidRPr="00A84A7B" w:rsidRDefault="009F387B">
      <w:pPr>
        <w:pStyle w:val="Standard"/>
        <w:rPr>
          <w:rFonts w:ascii="Arial Narrow" w:hAnsi="Arial Narrow"/>
          <w:b/>
          <w:sz w:val="16"/>
          <w:szCs w:val="16"/>
        </w:rPr>
      </w:pPr>
      <w:r w:rsidRPr="00A84A7B">
        <w:rPr>
          <w:rFonts w:ascii="Arial Narrow" w:hAnsi="Arial Narrow"/>
          <w:b/>
          <w:sz w:val="16"/>
          <w:szCs w:val="16"/>
        </w:rPr>
        <w:tab/>
      </w:r>
      <w:r w:rsidRPr="00A84A7B">
        <w:rPr>
          <w:rFonts w:ascii="Arial Narrow" w:hAnsi="Arial Narrow"/>
          <w:b/>
          <w:sz w:val="16"/>
          <w:szCs w:val="16"/>
        </w:rPr>
        <w:tab/>
      </w:r>
      <w:r w:rsidRPr="00A84A7B">
        <w:rPr>
          <w:rFonts w:ascii="Arial Narrow" w:hAnsi="Arial Narrow"/>
          <w:b/>
          <w:sz w:val="16"/>
          <w:szCs w:val="16"/>
        </w:rPr>
        <w:tab/>
      </w:r>
      <w:r w:rsidRPr="00A84A7B">
        <w:rPr>
          <w:rFonts w:ascii="Arial Narrow" w:hAnsi="Arial Narrow"/>
          <w:b/>
          <w:sz w:val="16"/>
          <w:szCs w:val="16"/>
        </w:rPr>
        <w:tab/>
      </w:r>
      <w:r w:rsidRPr="00A84A7B">
        <w:rPr>
          <w:rFonts w:ascii="Arial Narrow" w:hAnsi="Arial Narrow"/>
          <w:b/>
          <w:sz w:val="16"/>
          <w:szCs w:val="16"/>
        </w:rPr>
        <w:tab/>
      </w:r>
    </w:p>
    <w:p w:rsidR="00B01AC6" w:rsidRPr="00A84A7B" w:rsidRDefault="00B01AC6">
      <w:pPr>
        <w:rPr>
          <w:rFonts w:ascii="Arial Narrow" w:hAnsi="Arial Narrow"/>
          <w:b/>
          <w:sz w:val="28"/>
          <w:szCs w:val="28"/>
        </w:rPr>
      </w:pPr>
    </w:p>
    <w:p w:rsidR="00B01AC6" w:rsidRPr="00A84A7B" w:rsidRDefault="009F387B">
      <w:pPr>
        <w:pStyle w:val="Standard"/>
        <w:rPr>
          <w:rFonts w:ascii="Arial Narrow" w:hAnsi="Arial Narrow"/>
        </w:rPr>
      </w:pPr>
      <w:r w:rsidRPr="00A84A7B">
        <w:rPr>
          <w:rFonts w:ascii="Arial Narrow" w:hAnsi="Arial Narrow"/>
          <w:b/>
          <w:sz w:val="28"/>
          <w:szCs w:val="28"/>
        </w:rPr>
        <w:lastRenderedPageBreak/>
        <w:t xml:space="preserve">Tabela 2. Realizacja zadań z POŚ w latach </w:t>
      </w:r>
      <w:r w:rsidRPr="00A84A7B">
        <w:rPr>
          <w:rFonts w:ascii="Arial Narrow" w:hAnsi="Arial Narrow"/>
          <w:b/>
          <w:sz w:val="28"/>
          <w:szCs w:val="28"/>
          <w:u w:val="single"/>
        </w:rPr>
        <w:t>2017-2018</w:t>
      </w: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B01AC6" w:rsidRPr="00A84A7B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B01AC6" w:rsidRPr="00A84A7B" w:rsidRDefault="009F387B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B01AC6" w:rsidRPr="00A84A7B">
        <w:trPr>
          <w:trHeight w:val="29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PA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OCHRONA KLIMATU I JAKOŚCI POWIETRZA  - Kontynuacja zadań związanych z poprawą jakości powietrza</w:t>
            </w:r>
          </w:p>
        </w:tc>
      </w:tr>
      <w:tr w:rsidR="00B01AC6" w:rsidRPr="00A84A7B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PA 2.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PA 2. Ograniczanie emisji zanieczyszczeń ze źródeł powierzchniowych, liniowych i punktowych</w:t>
            </w:r>
          </w:p>
        </w:tc>
      </w:tr>
      <w:tr w:rsidR="00B01AC6" w:rsidRPr="00A84A7B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PA 2.6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Budowa obwodnic, przebudowa, modernizacja/poprawa stanu technicznego dróg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jednostki samorządu terytorialnego, zarządy dróg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PA 2.7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Utrzymanie czystości dróg w celu ograniczenia emisji wtórnej (czyszczenie metodą mokrą)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jednostki samorządu terytorialnego, zarządy dróg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rPr>
                <w:rFonts w:ascii="Arial Narrow" w:hAnsi="Arial Narrow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ZAGROŻENIA HAŁASEM - Zmniejszenie uciążliwości hałasu poprzez obniżenie jego natężenia do poziomu obowiązujących standardów</w:t>
            </w:r>
          </w:p>
        </w:tc>
      </w:tr>
      <w:tr w:rsidR="00B01AC6" w:rsidRPr="00A84A7B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rPr>
                <w:rFonts w:ascii="Arial Narrow" w:hAnsi="Arial Narrow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H 1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H 1.  Monitoring hałasu i ocena stopnia narażenia mieszkańców województwa na ponadnormatywny hałas</w:t>
            </w:r>
          </w:p>
        </w:tc>
      </w:tr>
      <w:tr w:rsidR="00B01AC6" w:rsidRPr="00A84A7B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H 1.1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Sporządzenie map akustycznych dla miast powyżej 100 tys. mieszkańców oraz dla dróg krajowych, linii lotniczych i lotnisk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jednostki samorządu terytorialnego, GDDKiA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rPr>
                <w:rFonts w:ascii="Arial Narrow" w:hAnsi="Arial Narrow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H 2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H 2. Ograniczenie uciążliwości akustycznej dla mieszkańców</w:t>
            </w:r>
          </w:p>
        </w:tc>
      </w:tr>
      <w:tr w:rsidR="00B01AC6" w:rsidRPr="00A84A7B">
        <w:trPr>
          <w:trHeight w:val="93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H 2.1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Zmniejszenie zagrożenia mieszkańców województwa lubuskiego ponad normatywnym hałasem</w:t>
            </w:r>
          </w:p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poprzez: budowę obwodnic i dróg alternatywnych do istniejących (wraz ze skutecznymi</w:t>
            </w:r>
          </w:p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zabezpieczeniami akustycznymi - ekrany), przeprowadzenie remontu nawierzchni dotychczasowych odcinków dróg, tworzenie pasów zieleni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jednostki samorządu terytorialnego, zarządy dróg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130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H 2.2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Opracowanie i wdrożenie zasad organizacji ruchu sprzyjających obniżeniu emisji hałasu do środowiska, w tym m.in. zastosowanie zmniejszenia prędkości pojazdów wraz z pomiarem prędkości w miejscach przekroczeń dopuszczalnych poziomów hałasu, utworzenie obszarów ograniczonego użytkowania (w przypadku braku innych technicznych możliwości)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jednostki samorządu terytorialnego, zarządy dróg, policja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rPr>
                <w:rFonts w:ascii="Arial Narrow" w:hAnsi="Arial Narrow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W2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W 2. Zwiększenie przepustowości koryt rzecznych</w:t>
            </w:r>
          </w:p>
        </w:tc>
      </w:tr>
      <w:tr w:rsidR="00B01AC6" w:rsidRPr="00A84A7B">
        <w:trPr>
          <w:trHeight w:val="468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lastRenderedPageBreak/>
              <w:t>W 2.3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Przebudowa infrastruktury mostowej (zwiększenie światła mostowego, podniesienie konstrukcji mostowej)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zarządy dróg, PKP, Zarząd Województwa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PAP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ZAGROŻENIA POWAŻNYMI AWARIAMI - Ograniczenie ryzyka wystąpienia poważnych awarii przemysłowych oraz minimalizacja ich skutków</w:t>
            </w:r>
          </w:p>
        </w:tc>
      </w:tr>
      <w:tr w:rsidR="00B01AC6" w:rsidRPr="00A84A7B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PAP 1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PAP 1. Minimalizacja ryzyka wystąpienia poważnych awarii przemysłowych i w wyniku transportu</w:t>
            </w:r>
          </w:p>
        </w:tc>
      </w:tr>
      <w:tr w:rsidR="00B01AC6" w:rsidRPr="00A84A7B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PAP 1.4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Wyznaczenie optymalnych tras dla pojazdów przewożących materiały niebezpieczne z ominięciem centrów miast, stref ochronnych ujęć wody pitnej oraz wyznaczeniem (budową) miejsc postojowych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Zarząd Województwa, jednostki samorządu terytorialnego, Zarządy dróg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01AC6" w:rsidRPr="00A84A7B" w:rsidRDefault="00B01AC6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B01AC6" w:rsidRPr="00A84A7B" w:rsidRDefault="00B01AC6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B01AC6" w:rsidRPr="00A84A7B" w:rsidRDefault="00B01AC6">
      <w:pPr>
        <w:pStyle w:val="Standard"/>
        <w:pageBreakBefore/>
        <w:rPr>
          <w:rFonts w:ascii="Arial Narrow" w:hAnsi="Arial Narrow"/>
          <w:b/>
          <w:bCs/>
          <w:sz w:val="28"/>
          <w:szCs w:val="28"/>
        </w:rPr>
      </w:pPr>
    </w:p>
    <w:p w:rsidR="00B01AC6" w:rsidRPr="00A84A7B" w:rsidRDefault="009F387B">
      <w:pPr>
        <w:pStyle w:val="Standard"/>
        <w:rPr>
          <w:rFonts w:ascii="Arial Narrow" w:hAnsi="Arial Narrow"/>
          <w:b/>
          <w:bCs/>
          <w:sz w:val="28"/>
          <w:szCs w:val="28"/>
        </w:rPr>
      </w:pPr>
      <w:r w:rsidRPr="00A84A7B">
        <w:rPr>
          <w:rFonts w:ascii="Arial Narrow" w:hAnsi="Arial Narrow"/>
          <w:b/>
          <w:bCs/>
          <w:sz w:val="28"/>
          <w:szCs w:val="28"/>
        </w:rPr>
        <w:t>Tabela 3. Realizacja zadań z zakresu ochrony środowiska w latach 2016-2018 nieujętych w POŚ</w:t>
      </w:r>
    </w:p>
    <w:p w:rsidR="00B01AC6" w:rsidRPr="00A84A7B" w:rsidRDefault="00B01AC6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685"/>
        <w:gridCol w:w="4197"/>
        <w:gridCol w:w="2006"/>
        <w:gridCol w:w="1399"/>
        <w:gridCol w:w="1466"/>
      </w:tblGrid>
      <w:tr w:rsidR="00B01AC6" w:rsidRPr="00A84A7B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Nazwa zadania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B01AC6" w:rsidRPr="00A84A7B" w:rsidRDefault="009F387B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2016, 2017, 2018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B01AC6" w:rsidRPr="00A84A7B">
        <w:trPr>
          <w:trHeight w:val="52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A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AC6" w:rsidRPr="00A84A7B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9F387B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A7B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A84A7B" w:rsidRDefault="00B01AC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01AC6" w:rsidRPr="00A84A7B" w:rsidRDefault="00B01AC6">
      <w:pPr>
        <w:pStyle w:val="Standard"/>
        <w:rPr>
          <w:rFonts w:ascii="Arial Narrow" w:hAnsi="Arial Narrow"/>
        </w:rPr>
      </w:pPr>
    </w:p>
    <w:sectPr w:rsidR="00B01AC6" w:rsidRPr="00A84A7B">
      <w:headerReference w:type="default" r:id="rId9"/>
      <w:footerReference w:type="default" r:id="rId10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E5" w:rsidRDefault="002146E5">
      <w:r>
        <w:separator/>
      </w:r>
    </w:p>
  </w:endnote>
  <w:endnote w:type="continuationSeparator" w:id="0">
    <w:p w:rsidR="002146E5" w:rsidRDefault="0021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36" w:rsidRDefault="009F387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A45D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E5" w:rsidRDefault="002146E5">
      <w:r>
        <w:rPr>
          <w:color w:val="000000"/>
        </w:rPr>
        <w:separator/>
      </w:r>
    </w:p>
  </w:footnote>
  <w:footnote w:type="continuationSeparator" w:id="0">
    <w:p w:rsidR="002146E5" w:rsidRDefault="00214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66" w:rsidRPr="00D70E25" w:rsidRDefault="00B37866" w:rsidP="00B37866">
    <w:pPr>
      <w:pStyle w:val="Nagwek"/>
      <w:rPr>
        <w:rFonts w:ascii="Arial Narrow" w:hAnsi="Arial Narrow"/>
        <w:b/>
        <w:bCs/>
        <w:sz w:val="22"/>
        <w:szCs w:val="22"/>
      </w:rPr>
    </w:pPr>
    <w:r w:rsidRPr="00D70E25">
      <w:rPr>
        <w:rFonts w:ascii="Arial Narrow" w:hAnsi="Arial Narrow"/>
        <w:b/>
        <w:bCs/>
        <w:sz w:val="22"/>
        <w:szCs w:val="22"/>
      </w:rPr>
      <w:t xml:space="preserve">ANKIETA </w:t>
    </w:r>
    <w:r w:rsidR="00E02E33" w:rsidRPr="00D70E25">
      <w:rPr>
        <w:rFonts w:ascii="Arial Narrow" w:hAnsi="Arial Narrow"/>
        <w:b/>
        <w:bCs/>
        <w:sz w:val="22"/>
        <w:szCs w:val="22"/>
      </w:rPr>
      <w:t>dotycząca</w:t>
    </w:r>
    <w:r w:rsidRPr="00D70E25">
      <w:rPr>
        <w:rFonts w:ascii="Arial Narrow" w:hAnsi="Arial Narrow"/>
        <w:b/>
        <w:bCs/>
        <w:sz w:val="22"/>
        <w:szCs w:val="22"/>
      </w:rPr>
      <w:t xml:space="preserve"> realizacji „</w:t>
    </w:r>
    <w:r w:rsidRPr="00D70E25">
      <w:rPr>
        <w:rFonts w:ascii="Arial Narrow" w:hAnsi="Arial Narrow"/>
        <w:b/>
        <w:i/>
        <w:color w:val="000000"/>
        <w:kern w:val="0"/>
        <w:sz w:val="22"/>
        <w:szCs w:val="22"/>
      </w:rPr>
      <w:t>Raportu  za lata 2016 – 2018 z wykonania Programu ochrony środowiska dla województwa lubuskiego</w:t>
    </w:r>
    <w:r w:rsidRPr="00D70E25">
      <w:rPr>
        <w:rFonts w:ascii="Arial Narrow" w:hAnsi="Arial Narrow"/>
        <w:b/>
        <w:kern w:val="0"/>
        <w:sz w:val="22"/>
        <w:szCs w:val="22"/>
      </w:rPr>
      <w:t>”</w:t>
    </w:r>
  </w:p>
  <w:p w:rsidR="00442D36" w:rsidRPr="00B37866" w:rsidRDefault="002146E5" w:rsidP="00B378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5041"/>
    <w:multiLevelType w:val="multilevel"/>
    <w:tmpl w:val="2B12A3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7630486"/>
    <w:multiLevelType w:val="multilevel"/>
    <w:tmpl w:val="841001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05C24A5"/>
    <w:multiLevelType w:val="multilevel"/>
    <w:tmpl w:val="33106C28"/>
    <w:lvl w:ilvl="0">
      <w:numFmt w:val="bullet"/>
      <w:lvlText w:val=""/>
      <w:lvlJc w:val="left"/>
      <w:pPr>
        <w:ind w:left="766" w:hanging="360"/>
      </w:pPr>
      <w:rPr>
        <w:rFonts w:ascii="Symbol" w:hAnsi="Symbol"/>
        <w:color w:val="5B9BD5"/>
      </w:rPr>
    </w:lvl>
    <w:lvl w:ilvl="1">
      <w:numFmt w:val="bullet"/>
      <w:lvlText w:val="o"/>
      <w:lvlJc w:val="left"/>
      <w:pPr>
        <w:ind w:left="14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6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C6"/>
    <w:rsid w:val="002146E5"/>
    <w:rsid w:val="00225142"/>
    <w:rsid w:val="002E0DED"/>
    <w:rsid w:val="002F3D96"/>
    <w:rsid w:val="005C3E47"/>
    <w:rsid w:val="007A45DB"/>
    <w:rsid w:val="00861A02"/>
    <w:rsid w:val="00866D4A"/>
    <w:rsid w:val="009F387B"/>
    <w:rsid w:val="00A319FA"/>
    <w:rsid w:val="00A84A7B"/>
    <w:rsid w:val="00B01AC6"/>
    <w:rsid w:val="00B37866"/>
    <w:rsid w:val="00B841E5"/>
    <w:rsid w:val="00D446AA"/>
    <w:rsid w:val="00D70E25"/>
    <w:rsid w:val="00DA71F7"/>
    <w:rsid w:val="00DE47B9"/>
    <w:rsid w:val="00E02E33"/>
    <w:rsid w:val="00E120C3"/>
    <w:rsid w:val="00E1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podstawowywcity">
    <w:name w:val="Body Text Indent"/>
    <w:basedOn w:val="Normalny"/>
    <w:pPr>
      <w:ind w:left="47" w:hanging="1"/>
    </w:pPr>
    <w:rPr>
      <w:rFonts w:ascii="Calibri" w:hAnsi="Calibri" w:cs="Calibri"/>
      <w:color w:val="000000"/>
      <w:sz w:val="18"/>
      <w:szCs w:val="18"/>
    </w:rPr>
  </w:style>
  <w:style w:type="character" w:customStyle="1" w:styleId="TekstpodstawowywcityZnak">
    <w:name w:val="Tekst podstawowy wcięty Znak"/>
    <w:basedOn w:val="Domylnaczcionkaakapitu"/>
    <w:rPr>
      <w:rFonts w:ascii="Calibri" w:hAnsi="Calibri" w:cs="Calibri"/>
      <w:color w:val="000000"/>
      <w:sz w:val="18"/>
      <w:szCs w:val="18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Times New Roman" w:hAnsi="Arial"/>
      <w:color w:val="000000"/>
      <w:kern w:val="0"/>
      <w:lang w:eastAsia="pl-PL" w:bidi="ar-SA"/>
    </w:r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podstawowywcity">
    <w:name w:val="Body Text Indent"/>
    <w:basedOn w:val="Normalny"/>
    <w:pPr>
      <w:ind w:left="47" w:hanging="1"/>
    </w:pPr>
    <w:rPr>
      <w:rFonts w:ascii="Calibri" w:hAnsi="Calibri" w:cs="Calibri"/>
      <w:color w:val="000000"/>
      <w:sz w:val="18"/>
      <w:szCs w:val="18"/>
    </w:rPr>
  </w:style>
  <w:style w:type="character" w:customStyle="1" w:styleId="TekstpodstawowywcityZnak">
    <w:name w:val="Tekst podstawowy wcięty Znak"/>
    <w:basedOn w:val="Domylnaczcionkaakapitu"/>
    <w:rPr>
      <w:rFonts w:ascii="Calibri" w:hAnsi="Calibri" w:cs="Calibri"/>
      <w:color w:val="000000"/>
      <w:sz w:val="18"/>
      <w:szCs w:val="18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Times New Roman" w:hAnsi="Arial"/>
      <w:color w:val="000000"/>
      <w:kern w:val="0"/>
      <w:lang w:eastAsia="pl-PL" w:bidi="ar-SA"/>
    </w:r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@ekostand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Smykaj Stanisław</cp:lastModifiedBy>
  <cp:revision>2</cp:revision>
  <dcterms:created xsi:type="dcterms:W3CDTF">2019-05-24T11:38:00Z</dcterms:created>
  <dcterms:modified xsi:type="dcterms:W3CDTF">2019-05-24T11:38:00Z</dcterms:modified>
</cp:coreProperties>
</file>